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FB67AB" w14:textId="77777777" w:rsidR="00765CA7" w:rsidRDefault="00765CA7"/>
    <w:p w14:paraId="18C4C678" w14:textId="2DA40D3A" w:rsidR="00765CA7" w:rsidRDefault="00247BB8">
      <w:pPr>
        <w:rPr>
          <w:rFonts w:ascii="Arial" w:hAnsi="Arial"/>
          <w:b/>
        </w:rPr>
      </w:pPr>
      <w:r w:rsidRPr="00247BB8">
        <w:rPr>
          <w:rFonts w:ascii="Arial" w:hAnsi="Arial"/>
          <w:b/>
        </w:rPr>
        <w:t>Estimados miembros del Comité Editorial de la Revista Ciencia Ergo Sum</w:t>
      </w:r>
      <w:r>
        <w:rPr>
          <w:rFonts w:ascii="Arial" w:hAnsi="Arial"/>
          <w:b/>
        </w:rPr>
        <w:t>:</w:t>
      </w:r>
    </w:p>
    <w:p w14:paraId="73736985" w14:textId="77777777" w:rsidR="00247BB8" w:rsidRPr="00247BB8" w:rsidRDefault="00247BB8">
      <w:pPr>
        <w:rPr>
          <w:rFonts w:ascii="Arial" w:hAnsi="Arial"/>
          <w:b/>
        </w:rPr>
      </w:pPr>
    </w:p>
    <w:p w14:paraId="329D0CE7" w14:textId="77777777" w:rsidR="00247BB8" w:rsidRPr="00247BB8" w:rsidRDefault="00247BB8" w:rsidP="00C71887">
      <w:pPr>
        <w:spacing w:line="360" w:lineRule="auto"/>
        <w:jc w:val="both"/>
        <w:rPr>
          <w:rFonts w:ascii="Arial" w:hAnsi="Arial" w:cs="Arial"/>
          <w:b/>
        </w:rPr>
      </w:pPr>
    </w:p>
    <w:p w14:paraId="4D2C2F4C" w14:textId="7748EB6E" w:rsidR="00AE545F" w:rsidRDefault="00765CA7" w:rsidP="00AE545F">
      <w:pPr>
        <w:spacing w:line="360" w:lineRule="auto"/>
        <w:jc w:val="both"/>
        <w:rPr>
          <w:rFonts w:ascii="Arial" w:hAnsi="Arial" w:cs="Arial"/>
        </w:rPr>
      </w:pPr>
      <w:r w:rsidRPr="00BE295D">
        <w:rPr>
          <w:rFonts w:ascii="Arial" w:hAnsi="Arial" w:cs="Arial"/>
        </w:rPr>
        <w:t>Presento a usted</w:t>
      </w:r>
      <w:r w:rsidR="00247BB8">
        <w:rPr>
          <w:rFonts w:ascii="Arial" w:hAnsi="Arial" w:cs="Arial"/>
        </w:rPr>
        <w:t>es</w:t>
      </w:r>
      <w:r w:rsidRPr="00BE295D">
        <w:rPr>
          <w:rFonts w:ascii="Arial" w:hAnsi="Arial" w:cs="Arial"/>
        </w:rPr>
        <w:t xml:space="preserve"> el articulo  titulado “Roles de género </w:t>
      </w:r>
      <w:r w:rsidR="00247BB8">
        <w:rPr>
          <w:rFonts w:ascii="Arial" w:hAnsi="Arial" w:cs="Arial"/>
        </w:rPr>
        <w:t>tradicionales y p</w:t>
      </w:r>
      <w:r w:rsidRPr="00BE295D">
        <w:rPr>
          <w:rFonts w:ascii="Arial" w:hAnsi="Arial" w:cs="Arial"/>
        </w:rPr>
        <w:t>ersonalidad tipo C en el diagnóstico de Cánce</w:t>
      </w:r>
      <w:r w:rsidR="00247BB8">
        <w:rPr>
          <w:rFonts w:ascii="Arial" w:hAnsi="Arial" w:cs="Arial"/>
        </w:rPr>
        <w:t>r de mama”, para ser sometido a evaluación</w:t>
      </w:r>
      <w:r w:rsidRPr="00BE295D">
        <w:rPr>
          <w:rFonts w:ascii="Arial" w:hAnsi="Arial" w:cs="Arial"/>
        </w:rPr>
        <w:t>,</w:t>
      </w:r>
      <w:r w:rsidR="00247BB8">
        <w:rPr>
          <w:rFonts w:ascii="Arial" w:hAnsi="Arial" w:cs="Arial"/>
        </w:rPr>
        <w:t xml:space="preserve"> y</w:t>
      </w:r>
      <w:r w:rsidRPr="00BE295D">
        <w:rPr>
          <w:rFonts w:ascii="Arial" w:hAnsi="Arial" w:cs="Arial"/>
        </w:rPr>
        <w:t xml:space="preserve"> en caso de ser aceptado</w:t>
      </w:r>
      <w:r w:rsidR="00247BB8">
        <w:rPr>
          <w:rFonts w:ascii="Arial" w:hAnsi="Arial" w:cs="Arial"/>
        </w:rPr>
        <w:t>, para su publicación en la Revista Ciencia Ergo Sum</w:t>
      </w:r>
      <w:r w:rsidRPr="00BE295D">
        <w:rPr>
          <w:rFonts w:ascii="Arial" w:hAnsi="Arial" w:cs="Arial"/>
        </w:rPr>
        <w:t xml:space="preserve">. </w:t>
      </w:r>
      <w:r w:rsidR="00247BB8">
        <w:rPr>
          <w:rFonts w:ascii="Arial" w:hAnsi="Arial" w:cs="Arial"/>
        </w:rPr>
        <w:t xml:space="preserve">Cabe destacar que el presente artículo no ha sido publicado y no se someterá a procesos de evaluación en otras revistas, en tanto no se obtenga una decisión por parte del Comité editorial de la Revista Ciencia Ergo Sum. </w:t>
      </w:r>
    </w:p>
    <w:p w14:paraId="6D051A20" w14:textId="77777777" w:rsidR="00247BB8" w:rsidRDefault="00247BB8" w:rsidP="00AE545F">
      <w:pPr>
        <w:spacing w:line="360" w:lineRule="auto"/>
        <w:jc w:val="both"/>
        <w:rPr>
          <w:rFonts w:ascii="Arial" w:hAnsi="Arial" w:cs="Arial"/>
        </w:rPr>
      </w:pPr>
    </w:p>
    <w:p w14:paraId="331F4416" w14:textId="297B5D10" w:rsidR="00AE545F" w:rsidRDefault="00AE545F" w:rsidP="00AE545F">
      <w:pPr>
        <w:spacing w:line="360" w:lineRule="auto"/>
        <w:jc w:val="both"/>
        <w:rPr>
          <w:rFonts w:ascii="Arial" w:hAnsi="Arial" w:cs="Arial"/>
        </w:rPr>
      </w:pPr>
      <w:r w:rsidRPr="00AE545F">
        <w:rPr>
          <w:rFonts w:ascii="Arial" w:hAnsi="Arial" w:cs="Arial"/>
        </w:rPr>
        <w:t xml:space="preserve">El objetivo de este trabajo fue identificar la forma en que se desarrolla la personalidad tipo C mediante procesos de socialización que fomentan roles normalizados de género y la relación entre ambos con el diagnóstico de cáncer de mama. Los resultados mostraron una clara relación entre los elementos descritos, encontrando que en la población estudiada el </w:t>
      </w:r>
      <w:r w:rsidR="00247BB8">
        <w:rPr>
          <w:rFonts w:ascii="Arial" w:hAnsi="Arial" w:cs="Arial"/>
        </w:rPr>
        <w:t xml:space="preserve">elemento </w:t>
      </w:r>
      <w:r w:rsidRPr="00AE545F">
        <w:rPr>
          <w:rFonts w:ascii="Arial" w:hAnsi="Arial" w:cs="Arial"/>
        </w:rPr>
        <w:t>prevaleciente en la personalidad tipo C, es la necesidad de armonía y que ello incide negativamente</w:t>
      </w:r>
      <w:r w:rsidR="00C71887">
        <w:rPr>
          <w:rFonts w:ascii="Arial" w:hAnsi="Arial" w:cs="Arial"/>
        </w:rPr>
        <w:t xml:space="preserve"> en </w:t>
      </w:r>
      <w:r w:rsidR="001D66AA">
        <w:rPr>
          <w:rFonts w:ascii="Arial" w:hAnsi="Arial" w:cs="Arial"/>
        </w:rPr>
        <w:t xml:space="preserve">el </w:t>
      </w:r>
      <w:r w:rsidR="00C71887">
        <w:rPr>
          <w:rFonts w:ascii="Arial" w:hAnsi="Arial" w:cs="Arial"/>
        </w:rPr>
        <w:t>autocuidado por lo que es un</w:t>
      </w:r>
      <w:r>
        <w:rPr>
          <w:rFonts w:ascii="Arial" w:hAnsi="Arial" w:cs="Arial"/>
        </w:rPr>
        <w:t xml:space="preserve"> </w:t>
      </w:r>
      <w:r w:rsidR="00C71887">
        <w:rPr>
          <w:rFonts w:ascii="Arial" w:hAnsi="Arial" w:cs="Arial"/>
        </w:rPr>
        <w:t xml:space="preserve">aspecto de interés </w:t>
      </w:r>
      <w:r>
        <w:rPr>
          <w:rFonts w:ascii="Arial" w:hAnsi="Arial" w:cs="Arial"/>
        </w:rPr>
        <w:t>para</w:t>
      </w:r>
      <w:r w:rsidR="000D04A6">
        <w:rPr>
          <w:rFonts w:ascii="Arial" w:hAnsi="Arial" w:cs="Arial"/>
        </w:rPr>
        <w:t xml:space="preserve"> el desarrollo de </w:t>
      </w:r>
      <w:r w:rsidR="00247BB8">
        <w:rPr>
          <w:rFonts w:ascii="Arial" w:hAnsi="Arial" w:cs="Arial"/>
        </w:rPr>
        <w:t xml:space="preserve">intervenciones </w:t>
      </w:r>
      <w:r w:rsidR="000D04A6">
        <w:rPr>
          <w:rFonts w:ascii="Arial" w:hAnsi="Arial" w:cs="Arial"/>
        </w:rPr>
        <w:t>en</w:t>
      </w:r>
      <w:r>
        <w:rPr>
          <w:rFonts w:ascii="Arial" w:hAnsi="Arial" w:cs="Arial"/>
        </w:rPr>
        <w:t xml:space="preserve"> </w:t>
      </w:r>
      <w:r w:rsidR="00C71887">
        <w:rPr>
          <w:rFonts w:ascii="Arial" w:hAnsi="Arial" w:cs="Arial"/>
        </w:rPr>
        <w:t xml:space="preserve">la práctica clínica psicológica. </w:t>
      </w:r>
    </w:p>
    <w:p w14:paraId="5183D2CA" w14:textId="77777777" w:rsidR="00C71887" w:rsidRDefault="00C71887" w:rsidP="00AE545F">
      <w:pPr>
        <w:spacing w:line="360" w:lineRule="auto"/>
        <w:jc w:val="both"/>
        <w:rPr>
          <w:rFonts w:ascii="Arial" w:hAnsi="Arial" w:cs="Arial"/>
        </w:rPr>
      </w:pPr>
    </w:p>
    <w:p w14:paraId="26076E0B" w14:textId="3FF266D9" w:rsidR="00F54417" w:rsidRDefault="00F54417" w:rsidP="00AE545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Agradeciendo de </w:t>
      </w:r>
      <w:r w:rsidR="00247BB8">
        <w:rPr>
          <w:rFonts w:ascii="Arial" w:hAnsi="Arial" w:cs="Arial"/>
        </w:rPr>
        <w:t>antemano la atención brindada al</w:t>
      </w:r>
      <w:r>
        <w:rPr>
          <w:rFonts w:ascii="Arial" w:hAnsi="Arial" w:cs="Arial"/>
        </w:rPr>
        <w:t xml:space="preserve"> presente, </w:t>
      </w:r>
      <w:r w:rsidR="001D66A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nexo </w:t>
      </w:r>
      <w:r w:rsidR="001D66AA">
        <w:rPr>
          <w:rFonts w:ascii="Arial" w:hAnsi="Arial" w:cs="Arial"/>
        </w:rPr>
        <w:t xml:space="preserve">los siguientes </w:t>
      </w:r>
      <w:r>
        <w:rPr>
          <w:rFonts w:ascii="Arial" w:hAnsi="Arial" w:cs="Arial"/>
        </w:rPr>
        <w:t>datos del articulo</w:t>
      </w:r>
      <w:r w:rsidR="001D66AA">
        <w:rPr>
          <w:rFonts w:ascii="Arial" w:hAnsi="Arial" w:cs="Arial"/>
        </w:rPr>
        <w:t>:</w:t>
      </w:r>
    </w:p>
    <w:p w14:paraId="7A71445D" w14:textId="7F1EF9ED" w:rsidR="00F54417" w:rsidRDefault="00F54417" w:rsidP="001D66AA">
      <w:pPr>
        <w:rPr>
          <w:rFonts w:ascii="Arial" w:hAnsi="Arial" w:cs="Arial"/>
        </w:rPr>
      </w:pPr>
      <w:r>
        <w:rPr>
          <w:rFonts w:ascii="Arial" w:hAnsi="Arial" w:cs="Arial"/>
        </w:rPr>
        <w:t>Autoras: Marina Ceballos Fontes y María José García Oramas</w:t>
      </w:r>
    </w:p>
    <w:p w14:paraId="1192A3EC" w14:textId="02443495" w:rsidR="00F54417" w:rsidRDefault="00F54417" w:rsidP="001D66AA">
      <w:pPr>
        <w:rPr>
          <w:rFonts w:ascii="Arial" w:hAnsi="Arial" w:cs="Arial"/>
        </w:rPr>
      </w:pPr>
      <w:r>
        <w:rPr>
          <w:rFonts w:ascii="Arial" w:hAnsi="Arial" w:cs="Arial"/>
        </w:rPr>
        <w:t>Firmante: Marina Ceballos Fontes</w:t>
      </w:r>
    </w:p>
    <w:p w14:paraId="47F7A365" w14:textId="00CA65D1" w:rsidR="00F54417" w:rsidRPr="00F54417" w:rsidRDefault="00F54417" w:rsidP="001D66AA">
      <w:pPr>
        <w:rPr>
          <w:rFonts w:ascii="Arial" w:hAnsi="Arial" w:cs="Arial"/>
        </w:rPr>
      </w:pPr>
      <w:r>
        <w:rPr>
          <w:rFonts w:ascii="Arial" w:hAnsi="Arial" w:cs="Arial"/>
        </w:rPr>
        <w:t xml:space="preserve">Email: </w:t>
      </w:r>
      <w:hyperlink r:id="rId6" w:history="1">
        <w:r w:rsidRPr="00F54417">
          <w:rPr>
            <w:rStyle w:val="Hipervnculo"/>
            <w:rFonts w:ascii="Arial" w:hAnsi="Arial" w:cs="Arial"/>
            <w:color w:val="auto"/>
            <w:u w:val="none"/>
          </w:rPr>
          <w:t>psique.clinic@gmail.com</w:t>
        </w:r>
      </w:hyperlink>
    </w:p>
    <w:p w14:paraId="129980E2" w14:textId="77777777" w:rsidR="001D66AA" w:rsidRDefault="001D66AA" w:rsidP="001D66AA">
      <w:pPr>
        <w:spacing w:line="360" w:lineRule="auto"/>
        <w:rPr>
          <w:rFonts w:ascii="Arial" w:hAnsi="Arial" w:cs="Arial"/>
        </w:rPr>
      </w:pPr>
      <w:bookmarkStart w:id="0" w:name="_GoBack"/>
      <w:bookmarkEnd w:id="0"/>
    </w:p>
    <w:p w14:paraId="2595C0D1" w14:textId="4AC80ECA" w:rsidR="001D66AA" w:rsidRDefault="001D66AA" w:rsidP="001D66AA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Atentamente</w:t>
      </w:r>
    </w:p>
    <w:p w14:paraId="3D302C9C" w14:textId="7C2C1EAE" w:rsidR="001D66AA" w:rsidRDefault="001D66AA" w:rsidP="001D66AA">
      <w:pPr>
        <w:spacing w:line="360" w:lineRule="auto"/>
        <w:jc w:val="center"/>
        <w:rPr>
          <w:rFonts w:ascii="Arial" w:hAnsi="Arial" w:cs="Arial"/>
        </w:rPr>
      </w:pPr>
      <w:r>
        <w:rPr>
          <w:rFonts w:ascii="Times" w:eastAsia="Times New Roman" w:hAnsi="Times" w:cs="Times"/>
          <w:noProof/>
          <w:lang w:val="es-ES"/>
        </w:rPr>
        <w:drawing>
          <wp:inline distT="0" distB="0" distL="0" distR="0" wp14:anchorId="77910CD1" wp14:editId="6BB73F2D">
            <wp:extent cx="2921000" cy="54419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54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AEC3E8" w14:textId="7294F883" w:rsidR="00BE295D" w:rsidRPr="00BE295D" w:rsidRDefault="001D66AA" w:rsidP="001D66AA">
      <w:pPr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Xalapa, Ver.</w:t>
      </w:r>
      <w:r w:rsidR="00247BB8">
        <w:rPr>
          <w:rFonts w:ascii="Arial" w:hAnsi="Arial" w:cs="Arial"/>
        </w:rPr>
        <w:t xml:space="preserve"> 03 de septiembre de 2015. </w:t>
      </w:r>
    </w:p>
    <w:sectPr w:rsidR="00BE295D" w:rsidRPr="00BE295D" w:rsidSect="00991B2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E83"/>
    <w:rsid w:val="000D04A6"/>
    <w:rsid w:val="001D66AA"/>
    <w:rsid w:val="00234E83"/>
    <w:rsid w:val="00247BB8"/>
    <w:rsid w:val="00765CA7"/>
    <w:rsid w:val="00946A5D"/>
    <w:rsid w:val="00991B24"/>
    <w:rsid w:val="00AE545F"/>
    <w:rsid w:val="00BE295D"/>
    <w:rsid w:val="00C71887"/>
    <w:rsid w:val="00F5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8BACF8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54417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D66AA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66A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F54417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D66AA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D66A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psique.clinic@gmail.com" TargetMode="External"/><Relationship Id="rId7" Type="http://schemas.openxmlformats.org/officeDocument/2006/relationships/image" Target="media/image1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224</Words>
  <Characters>1237</Characters>
  <Application>Microsoft Macintosh Word</Application>
  <DocSecurity>0</DocSecurity>
  <Lines>10</Lines>
  <Paragraphs>2</Paragraphs>
  <ScaleCrop>false</ScaleCrop>
  <Company>****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 Personal</dc:creator>
  <cp:keywords/>
  <dc:description/>
  <cp:lastModifiedBy>Personal Personal</cp:lastModifiedBy>
  <cp:revision>5</cp:revision>
  <dcterms:created xsi:type="dcterms:W3CDTF">2015-04-02T22:11:00Z</dcterms:created>
  <dcterms:modified xsi:type="dcterms:W3CDTF">2015-09-04T02:04:00Z</dcterms:modified>
</cp:coreProperties>
</file>